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577B65" w:rsidRDefault="00577B65" w:rsidP="00577B65">
      <w:pPr>
        <w:jc w:val="right"/>
        <w:rPr>
          <w:rFonts w:ascii="Tahoma" w:hAnsi="Tahoma" w:cs="Tahoma"/>
          <w:color w:val="000000"/>
        </w:rPr>
      </w:pPr>
      <w:r w:rsidRPr="00577B65">
        <w:rPr>
          <w:rFonts w:ascii="Tahoma" w:hAnsi="Tahoma" w:cs="Tahoma"/>
          <w:color w:val="000000"/>
        </w:rPr>
        <w:t>Приложение №</w:t>
      </w:r>
      <w:r w:rsidR="004E48D8">
        <w:rPr>
          <w:rFonts w:ascii="Tahoma" w:hAnsi="Tahoma" w:cs="Tahoma"/>
          <w:color w:val="000000"/>
        </w:rPr>
        <w:t>7</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5210"/>
        <w:gridCol w:w="758"/>
        <w:gridCol w:w="711"/>
        <w:gridCol w:w="777"/>
        <w:gridCol w:w="724"/>
        <w:gridCol w:w="1501"/>
        <w:gridCol w:w="7"/>
      </w:tblGrid>
      <w:tr w:rsidR="00D849CB" w:rsidRPr="006B4B41" w:rsidTr="00EB0DEC">
        <w:trPr>
          <w:gridAfter w:val="1"/>
          <w:wAfter w:w="7" w:type="dxa"/>
          <w:trHeight w:val="679"/>
        </w:trPr>
        <w:tc>
          <w:tcPr>
            <w:tcW w:w="0" w:type="auto"/>
          </w:tcPr>
          <w:p w:rsidR="00D849CB" w:rsidRPr="006B4B41" w:rsidRDefault="00D849CB" w:rsidP="00EB0DEC">
            <w:pPr>
              <w:jc w:val="center"/>
              <w:rPr>
                <w:rFonts w:ascii="Tahoma" w:eastAsia="Calibri" w:hAnsi="Tahoma" w:cs="Tahoma"/>
                <w:b/>
                <w:szCs w:val="24"/>
              </w:rPr>
            </w:pPr>
            <w:r w:rsidRPr="006B4B41">
              <w:rPr>
                <w:rFonts w:ascii="Tahoma" w:eastAsia="Calibri" w:hAnsi="Tahoma" w:cs="Tahoma"/>
                <w:b/>
                <w:szCs w:val="24"/>
              </w:rPr>
              <w:t>№</w:t>
            </w:r>
          </w:p>
          <w:p w:rsidR="00D849CB" w:rsidRPr="006B4B41" w:rsidRDefault="00D849CB" w:rsidP="00EB0DEC">
            <w:pPr>
              <w:jc w:val="center"/>
              <w:rPr>
                <w:rFonts w:ascii="Tahoma" w:eastAsia="Calibri" w:hAnsi="Tahoma" w:cs="Tahoma"/>
                <w:b/>
                <w:szCs w:val="24"/>
              </w:rPr>
            </w:pPr>
            <w:r w:rsidRPr="006B4B41">
              <w:rPr>
                <w:rFonts w:ascii="Tahoma" w:eastAsia="Calibri" w:hAnsi="Tahoma" w:cs="Tahoma"/>
                <w:b/>
                <w:szCs w:val="24"/>
              </w:rPr>
              <w:t>п/п</w:t>
            </w:r>
          </w:p>
        </w:tc>
        <w:tc>
          <w:tcPr>
            <w:tcW w:w="5329" w:type="dxa"/>
          </w:tcPr>
          <w:p w:rsidR="00D849CB" w:rsidRPr="006B4B41" w:rsidRDefault="00D849CB" w:rsidP="00EB0DEC">
            <w:pPr>
              <w:jc w:val="center"/>
              <w:rPr>
                <w:rFonts w:ascii="Tahoma" w:eastAsia="Calibri" w:hAnsi="Tahoma" w:cs="Tahoma"/>
                <w:b/>
                <w:szCs w:val="24"/>
              </w:rPr>
            </w:pPr>
            <w:r w:rsidRPr="006B4B41">
              <w:rPr>
                <w:rFonts w:ascii="Tahoma" w:eastAsia="Calibri" w:hAnsi="Tahoma" w:cs="Tahoma"/>
                <w:b/>
                <w:szCs w:val="24"/>
              </w:rPr>
              <w:t xml:space="preserve">Наименование </w:t>
            </w:r>
            <w:r>
              <w:rPr>
                <w:rFonts w:ascii="Tahoma" w:eastAsia="Calibri" w:hAnsi="Tahoma" w:cs="Tahoma"/>
                <w:b/>
                <w:szCs w:val="24"/>
              </w:rPr>
              <w:t>работ/услуг</w:t>
            </w:r>
          </w:p>
          <w:p w:rsidR="00D849CB" w:rsidRPr="006B4B41" w:rsidRDefault="00D849CB" w:rsidP="00EB0DEC">
            <w:pPr>
              <w:jc w:val="center"/>
              <w:rPr>
                <w:rFonts w:ascii="Tahoma" w:hAnsi="Tahoma" w:cs="Tahoma"/>
                <w:b/>
                <w:szCs w:val="24"/>
              </w:rPr>
            </w:pPr>
          </w:p>
        </w:tc>
        <w:tc>
          <w:tcPr>
            <w:tcW w:w="758" w:type="dxa"/>
          </w:tcPr>
          <w:p w:rsidR="00D849CB" w:rsidRPr="006B4B41" w:rsidRDefault="00D849CB" w:rsidP="00EB0DEC">
            <w:pPr>
              <w:jc w:val="center"/>
              <w:rPr>
                <w:rFonts w:ascii="Tahoma" w:eastAsia="Calibri" w:hAnsi="Tahoma" w:cs="Tahoma"/>
                <w:b/>
                <w:szCs w:val="24"/>
              </w:rPr>
            </w:pPr>
            <w:r w:rsidRPr="006B4B41">
              <w:rPr>
                <w:rFonts w:ascii="Tahoma" w:hAnsi="Tahoma" w:cs="Tahoma"/>
                <w:b/>
                <w:szCs w:val="24"/>
              </w:rPr>
              <w:t>Кол-во</w:t>
            </w:r>
          </w:p>
        </w:tc>
        <w:tc>
          <w:tcPr>
            <w:tcW w:w="711" w:type="dxa"/>
          </w:tcPr>
          <w:p w:rsidR="00D849CB" w:rsidRPr="006B4B41" w:rsidRDefault="00D849CB" w:rsidP="00EB0DEC">
            <w:pPr>
              <w:jc w:val="center"/>
              <w:rPr>
                <w:rFonts w:ascii="Tahoma" w:hAnsi="Tahoma" w:cs="Tahoma"/>
                <w:b/>
                <w:szCs w:val="24"/>
              </w:rPr>
            </w:pPr>
            <w:r w:rsidRPr="006B4B41">
              <w:rPr>
                <w:rFonts w:ascii="Tahoma" w:hAnsi="Tahoma" w:cs="Tahoma"/>
                <w:b/>
                <w:szCs w:val="24"/>
              </w:rPr>
              <w:t>Ед. изм.</w:t>
            </w:r>
          </w:p>
        </w:tc>
        <w:tc>
          <w:tcPr>
            <w:tcW w:w="1451" w:type="dxa"/>
            <w:gridSpan w:val="2"/>
          </w:tcPr>
          <w:p w:rsidR="00D849CB" w:rsidRPr="006B4B41" w:rsidRDefault="00D849CB" w:rsidP="00EB0DEC">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427" w:type="dxa"/>
          </w:tcPr>
          <w:p w:rsidR="00D849CB" w:rsidRPr="006B4B41" w:rsidRDefault="00D849CB" w:rsidP="00EB0DEC">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D849CB" w:rsidRPr="006B4B41" w:rsidTr="00EB0DEC">
        <w:trPr>
          <w:gridAfter w:val="1"/>
          <w:wAfter w:w="7" w:type="dxa"/>
        </w:trPr>
        <w:tc>
          <w:tcPr>
            <w:tcW w:w="0" w:type="auto"/>
          </w:tcPr>
          <w:p w:rsidR="00D849CB" w:rsidRPr="006B4B41" w:rsidRDefault="00D849CB" w:rsidP="00EB0DEC">
            <w:pPr>
              <w:rPr>
                <w:rFonts w:ascii="Tahoma" w:eastAsia="Calibri" w:hAnsi="Tahoma" w:cs="Tahoma"/>
                <w:szCs w:val="24"/>
              </w:rPr>
            </w:pPr>
            <w:r>
              <w:rPr>
                <w:rFonts w:ascii="Tahoma" w:eastAsia="Calibri" w:hAnsi="Tahoma" w:cs="Tahoma"/>
                <w:szCs w:val="24"/>
              </w:rPr>
              <w:t>1</w:t>
            </w:r>
          </w:p>
        </w:tc>
        <w:tc>
          <w:tcPr>
            <w:tcW w:w="5329" w:type="dxa"/>
          </w:tcPr>
          <w:p w:rsidR="00D849CB" w:rsidRPr="006B4B41" w:rsidRDefault="00D849CB" w:rsidP="00D849CB">
            <w:pPr>
              <w:rPr>
                <w:rFonts w:ascii="Tahoma" w:hAnsi="Tahoma" w:cs="Tahoma"/>
                <w:szCs w:val="24"/>
              </w:rPr>
            </w:pPr>
            <w:r>
              <w:rPr>
                <w:rFonts w:ascii="Tahoma" w:hAnsi="Tahoma"/>
                <w:szCs w:val="24"/>
              </w:rPr>
              <w:t>В</w:t>
            </w:r>
            <w:r w:rsidRPr="00D71B49">
              <w:rPr>
                <w:rFonts w:ascii="Tahoma" w:hAnsi="Tahoma"/>
                <w:szCs w:val="24"/>
              </w:rPr>
              <w:t xml:space="preserve">ыполнение работ по ремонту электродвигателей и </w:t>
            </w:r>
            <w:proofErr w:type="spellStart"/>
            <w:r w:rsidRPr="00D71B49">
              <w:rPr>
                <w:rFonts w:ascii="Tahoma" w:hAnsi="Tahoma"/>
                <w:szCs w:val="24"/>
              </w:rPr>
              <w:t>гидротолкателей</w:t>
            </w:r>
            <w:proofErr w:type="spellEnd"/>
            <w:r w:rsidRPr="00D71B49">
              <w:rPr>
                <w:rFonts w:ascii="Tahoma" w:hAnsi="Tahoma"/>
                <w:szCs w:val="24"/>
              </w:rPr>
              <w:t xml:space="preserve"> в  202</w:t>
            </w:r>
            <w:r>
              <w:rPr>
                <w:rFonts w:ascii="Tahoma" w:hAnsi="Tahoma"/>
                <w:szCs w:val="24"/>
              </w:rPr>
              <w:t>5</w:t>
            </w:r>
            <w:r w:rsidRPr="00D71B49">
              <w:rPr>
                <w:rFonts w:ascii="Tahoma" w:hAnsi="Tahoma"/>
                <w:szCs w:val="24"/>
              </w:rPr>
              <w:t xml:space="preserve"> году</w:t>
            </w:r>
          </w:p>
        </w:tc>
        <w:tc>
          <w:tcPr>
            <w:tcW w:w="758" w:type="dxa"/>
            <w:vAlign w:val="center"/>
          </w:tcPr>
          <w:p w:rsidR="00D849CB" w:rsidRPr="006B4B41" w:rsidRDefault="00D849CB" w:rsidP="00EB0DEC">
            <w:pPr>
              <w:jc w:val="center"/>
              <w:rPr>
                <w:rFonts w:ascii="Tahoma" w:hAnsi="Tahoma" w:cs="Tahoma"/>
                <w:szCs w:val="24"/>
              </w:rPr>
            </w:pPr>
            <w:r>
              <w:rPr>
                <w:rFonts w:ascii="Tahoma" w:hAnsi="Tahoma" w:cs="Tahoma"/>
                <w:szCs w:val="24"/>
              </w:rPr>
              <w:t>1</w:t>
            </w:r>
          </w:p>
        </w:tc>
        <w:tc>
          <w:tcPr>
            <w:tcW w:w="711" w:type="dxa"/>
            <w:vAlign w:val="center"/>
          </w:tcPr>
          <w:p w:rsidR="00D849CB" w:rsidRPr="006B4B41" w:rsidRDefault="00D849CB" w:rsidP="00EB0DEC">
            <w:pPr>
              <w:jc w:val="center"/>
              <w:rPr>
                <w:rFonts w:ascii="Tahoma" w:hAnsi="Tahoma" w:cs="Tahoma"/>
                <w:color w:val="000000"/>
                <w:szCs w:val="24"/>
              </w:rPr>
            </w:pPr>
            <w:r>
              <w:rPr>
                <w:rFonts w:ascii="Tahoma" w:hAnsi="Tahoma" w:cs="Tahoma"/>
                <w:color w:val="000000"/>
                <w:szCs w:val="24"/>
              </w:rPr>
              <w:t>ЕР</w:t>
            </w:r>
          </w:p>
        </w:tc>
        <w:tc>
          <w:tcPr>
            <w:tcW w:w="1451" w:type="dxa"/>
            <w:gridSpan w:val="2"/>
            <w:vAlign w:val="center"/>
          </w:tcPr>
          <w:p w:rsidR="00D849CB" w:rsidRPr="006B4B41" w:rsidRDefault="00D849CB" w:rsidP="00EB0DEC">
            <w:pPr>
              <w:jc w:val="center"/>
              <w:rPr>
                <w:rFonts w:ascii="Tahoma" w:hAnsi="Tahoma" w:cs="Tahoma"/>
                <w:color w:val="000000"/>
                <w:szCs w:val="24"/>
              </w:rPr>
            </w:pPr>
            <w:r>
              <w:rPr>
                <w:rFonts w:ascii="Tahoma" w:hAnsi="Tahoma" w:cs="Tahoma"/>
                <w:color w:val="000000"/>
                <w:szCs w:val="24"/>
              </w:rPr>
              <w:t>1 666 000,00</w:t>
            </w:r>
          </w:p>
        </w:tc>
        <w:tc>
          <w:tcPr>
            <w:tcW w:w="1427" w:type="dxa"/>
            <w:vAlign w:val="center"/>
          </w:tcPr>
          <w:p w:rsidR="00D849CB" w:rsidRPr="006B4B41" w:rsidRDefault="00D849CB" w:rsidP="00EB0DEC">
            <w:pPr>
              <w:jc w:val="center"/>
              <w:rPr>
                <w:rFonts w:ascii="Tahoma" w:hAnsi="Tahoma" w:cs="Tahoma"/>
                <w:color w:val="000000"/>
                <w:szCs w:val="24"/>
              </w:rPr>
            </w:pPr>
            <w:r>
              <w:rPr>
                <w:rFonts w:ascii="Tahoma" w:hAnsi="Tahoma" w:cs="Tahoma"/>
                <w:color w:val="000000"/>
                <w:szCs w:val="24"/>
              </w:rPr>
              <w:t>1 666 000,00</w:t>
            </w:r>
          </w:p>
        </w:tc>
      </w:tr>
      <w:tr w:rsidR="00D849CB" w:rsidRPr="006B4B41" w:rsidTr="00EB0DEC">
        <w:tc>
          <w:tcPr>
            <w:tcW w:w="739" w:type="dxa"/>
          </w:tcPr>
          <w:p w:rsidR="00D849CB" w:rsidRPr="006B4B41" w:rsidRDefault="00D849CB" w:rsidP="00EB0DEC">
            <w:pPr>
              <w:jc w:val="right"/>
              <w:rPr>
                <w:rFonts w:ascii="Tahoma" w:hAnsi="Tahoma" w:cs="Tahoma"/>
                <w:b/>
                <w:szCs w:val="24"/>
              </w:rPr>
            </w:pPr>
          </w:p>
        </w:tc>
        <w:tc>
          <w:tcPr>
            <w:tcW w:w="7540" w:type="dxa"/>
            <w:gridSpan w:val="4"/>
          </w:tcPr>
          <w:p w:rsidR="00D849CB" w:rsidRPr="006B4B41" w:rsidRDefault="00D849CB" w:rsidP="00EB0DEC">
            <w:pPr>
              <w:jc w:val="right"/>
              <w:rPr>
                <w:rFonts w:ascii="Tahoma" w:hAnsi="Tahoma" w:cs="Tahoma"/>
                <w:b/>
                <w:szCs w:val="24"/>
              </w:rPr>
            </w:pPr>
            <w:r w:rsidRPr="006B4B41">
              <w:rPr>
                <w:rFonts w:ascii="Tahoma" w:hAnsi="Tahoma" w:cs="Tahoma"/>
                <w:b/>
                <w:szCs w:val="24"/>
              </w:rPr>
              <w:t>Итого:</w:t>
            </w:r>
          </w:p>
        </w:tc>
        <w:tc>
          <w:tcPr>
            <w:tcW w:w="2143" w:type="dxa"/>
            <w:gridSpan w:val="3"/>
            <w:vAlign w:val="center"/>
          </w:tcPr>
          <w:p w:rsidR="00D849CB" w:rsidRPr="006B4B41" w:rsidRDefault="00D849CB" w:rsidP="00EB0DEC">
            <w:pPr>
              <w:jc w:val="center"/>
              <w:rPr>
                <w:rFonts w:ascii="Tahoma" w:hAnsi="Tahoma" w:cs="Tahoma"/>
                <w:b/>
                <w:color w:val="000000"/>
                <w:szCs w:val="24"/>
              </w:rPr>
            </w:pPr>
            <w:r>
              <w:rPr>
                <w:rFonts w:ascii="Tahoma" w:hAnsi="Tahoma" w:cs="Tahoma"/>
                <w:b/>
                <w:color w:val="000000"/>
                <w:szCs w:val="24"/>
              </w:rPr>
              <w:t>1 666 000,00</w:t>
            </w:r>
          </w:p>
        </w:tc>
      </w:tr>
      <w:tr w:rsidR="00D849CB" w:rsidRPr="006B4B41" w:rsidTr="00EB0DEC">
        <w:tc>
          <w:tcPr>
            <w:tcW w:w="739" w:type="dxa"/>
          </w:tcPr>
          <w:p w:rsidR="00D849CB" w:rsidRPr="006B4B41" w:rsidRDefault="00D849CB" w:rsidP="00EB0DEC">
            <w:pPr>
              <w:jc w:val="right"/>
              <w:rPr>
                <w:rFonts w:ascii="Tahoma" w:hAnsi="Tahoma" w:cs="Tahoma"/>
                <w:b/>
                <w:szCs w:val="24"/>
              </w:rPr>
            </w:pPr>
          </w:p>
        </w:tc>
        <w:tc>
          <w:tcPr>
            <w:tcW w:w="7540" w:type="dxa"/>
            <w:gridSpan w:val="4"/>
          </w:tcPr>
          <w:p w:rsidR="00D849CB" w:rsidRPr="006B4B41" w:rsidRDefault="00D849CB" w:rsidP="00EB0DEC">
            <w:pPr>
              <w:jc w:val="right"/>
              <w:rPr>
                <w:rFonts w:ascii="Tahoma" w:hAnsi="Tahoma" w:cs="Tahoma"/>
                <w:b/>
                <w:szCs w:val="24"/>
              </w:rPr>
            </w:pPr>
            <w:r w:rsidRPr="006B4B41">
              <w:rPr>
                <w:rFonts w:ascii="Tahoma" w:hAnsi="Tahoma" w:cs="Tahoma"/>
                <w:b/>
                <w:szCs w:val="24"/>
              </w:rPr>
              <w:t>НДС:</w:t>
            </w:r>
          </w:p>
        </w:tc>
        <w:tc>
          <w:tcPr>
            <w:tcW w:w="2143" w:type="dxa"/>
            <w:gridSpan w:val="3"/>
            <w:vAlign w:val="center"/>
          </w:tcPr>
          <w:p w:rsidR="00D849CB" w:rsidRPr="006B4B41" w:rsidRDefault="00D849CB" w:rsidP="00EB0DEC">
            <w:pPr>
              <w:jc w:val="center"/>
              <w:rPr>
                <w:rFonts w:ascii="Tahoma" w:hAnsi="Tahoma" w:cs="Tahoma"/>
                <w:b/>
                <w:color w:val="000000"/>
                <w:szCs w:val="24"/>
              </w:rPr>
            </w:pPr>
          </w:p>
        </w:tc>
      </w:tr>
      <w:tr w:rsidR="00D849CB" w:rsidRPr="006B4B41" w:rsidTr="00EB0DEC">
        <w:tc>
          <w:tcPr>
            <w:tcW w:w="739" w:type="dxa"/>
          </w:tcPr>
          <w:p w:rsidR="00D849CB" w:rsidRPr="006B4B41" w:rsidRDefault="00D849CB" w:rsidP="00EB0DEC">
            <w:pPr>
              <w:jc w:val="right"/>
              <w:rPr>
                <w:rFonts w:ascii="Tahoma" w:hAnsi="Tahoma" w:cs="Tahoma"/>
                <w:b/>
                <w:szCs w:val="24"/>
              </w:rPr>
            </w:pPr>
          </w:p>
        </w:tc>
        <w:tc>
          <w:tcPr>
            <w:tcW w:w="7540" w:type="dxa"/>
            <w:gridSpan w:val="4"/>
          </w:tcPr>
          <w:p w:rsidR="00D849CB" w:rsidRPr="006B4B41" w:rsidRDefault="00D849CB" w:rsidP="00EB0DEC">
            <w:pPr>
              <w:jc w:val="right"/>
              <w:rPr>
                <w:rFonts w:ascii="Tahoma" w:hAnsi="Tahoma" w:cs="Tahoma"/>
                <w:b/>
                <w:szCs w:val="24"/>
              </w:rPr>
            </w:pPr>
            <w:r w:rsidRPr="006B4B41">
              <w:rPr>
                <w:rFonts w:ascii="Tahoma" w:hAnsi="Tahoma" w:cs="Tahoma"/>
                <w:b/>
                <w:szCs w:val="24"/>
              </w:rPr>
              <w:t>Всего с НДС:</w:t>
            </w:r>
          </w:p>
        </w:tc>
        <w:tc>
          <w:tcPr>
            <w:tcW w:w="2143" w:type="dxa"/>
            <w:gridSpan w:val="3"/>
            <w:vAlign w:val="center"/>
          </w:tcPr>
          <w:p w:rsidR="00D849CB" w:rsidRPr="006B4B41" w:rsidRDefault="00D849CB" w:rsidP="00EB0DEC">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D849CB" w:rsidRPr="00B05642" w:rsidRDefault="00495204" w:rsidP="00D849CB">
      <w:pPr>
        <w:spacing w:after="0" w:line="240" w:lineRule="auto"/>
        <w:ind w:firstLine="709"/>
        <w:rPr>
          <w:rFonts w:ascii="Tahoma" w:hAnsi="Tahoma" w:cs="Tahoma"/>
        </w:rPr>
      </w:pPr>
      <w:r w:rsidRPr="00454D69">
        <w:rPr>
          <w:rFonts w:ascii="Tahoma" w:hAnsi="Tahoma" w:cs="Tahoma"/>
        </w:rPr>
        <w:t xml:space="preserve">1. </w:t>
      </w:r>
      <w:r w:rsidR="00D849CB" w:rsidRPr="00454D69">
        <w:rPr>
          <w:rFonts w:ascii="Tahoma" w:hAnsi="Tahoma" w:cs="Tahoma"/>
        </w:rPr>
        <w:t xml:space="preserve">Срок </w:t>
      </w:r>
      <w:r w:rsidR="00D849CB">
        <w:rPr>
          <w:rFonts w:ascii="Tahoma" w:hAnsi="Tahoma" w:cs="Tahoma"/>
        </w:rPr>
        <w:t>оказания услуг</w:t>
      </w:r>
      <w:r w:rsidR="00D849CB" w:rsidRPr="00454D69">
        <w:rPr>
          <w:rFonts w:ascii="Tahoma" w:hAnsi="Tahoma" w:cs="Tahoma"/>
        </w:rPr>
        <w:t xml:space="preserve">: </w:t>
      </w:r>
      <w:r w:rsidR="00D849CB" w:rsidRPr="00B05642">
        <w:rPr>
          <w:rFonts w:ascii="Tahoma" w:hAnsi="Tahoma" w:cs="Tahoma"/>
        </w:rPr>
        <w:t>Работы по ремонту оборудования выполняются с даты заключения договора по 31.12.202</w:t>
      </w:r>
      <w:r w:rsidR="00D849CB">
        <w:rPr>
          <w:rFonts w:ascii="Tahoma" w:hAnsi="Tahoma" w:cs="Tahoma"/>
        </w:rPr>
        <w:t>5</w:t>
      </w:r>
      <w:r w:rsidR="00D849CB" w:rsidRPr="00B05642">
        <w:rPr>
          <w:rFonts w:ascii="Tahoma" w:hAnsi="Tahoma" w:cs="Tahoma"/>
        </w:rPr>
        <w:t>г.</w:t>
      </w:r>
    </w:p>
    <w:p w:rsidR="00495204" w:rsidRPr="00D671D9" w:rsidRDefault="00D849CB" w:rsidP="00D849CB">
      <w:pPr>
        <w:spacing w:after="0" w:line="240" w:lineRule="auto"/>
        <w:ind w:firstLine="709"/>
        <w:jc w:val="both"/>
        <w:rPr>
          <w:rFonts w:ascii="Tahoma" w:hAnsi="Tahoma" w:cs="Tahoma"/>
          <w:szCs w:val="24"/>
        </w:rPr>
      </w:pPr>
      <w:r w:rsidRPr="00B05642">
        <w:rPr>
          <w:rFonts w:ascii="Tahoma" w:hAnsi="Tahoma" w:cs="Tahoma"/>
        </w:rPr>
        <w:t>Конкретные даты и срок выполнения работ согласовываются сторонами дополнительно по электронной почте, указанной в договоре</w:t>
      </w:r>
      <w:r w:rsidR="00141DE6" w:rsidRPr="003A6575">
        <w:rPr>
          <w:rFonts w:ascii="Tahoma" w:hAnsi="Tahoma" w:cs="Tahoma"/>
          <w:iCs/>
          <w:szCs w:val="24"/>
        </w:rPr>
        <w:t>.</w:t>
      </w:r>
    </w:p>
    <w:p w:rsidR="00844AE8" w:rsidRPr="00454D69" w:rsidRDefault="00495204" w:rsidP="00D849CB">
      <w:pPr>
        <w:spacing w:after="0" w:line="240" w:lineRule="auto"/>
        <w:ind w:firstLine="709"/>
        <w:jc w:val="both"/>
        <w:rPr>
          <w:rFonts w:ascii="Tahoma" w:hAnsi="Tahoma" w:cs="Tahoma"/>
        </w:rPr>
      </w:pPr>
      <w:r w:rsidRPr="00454D69">
        <w:rPr>
          <w:rFonts w:ascii="Tahoma" w:hAnsi="Tahoma" w:cs="Tahoma"/>
          <w:spacing w:val="-9"/>
        </w:rPr>
        <w:t>2. Условия оплаты:</w:t>
      </w:r>
      <w:r w:rsidR="004E3DCB">
        <w:rPr>
          <w:rFonts w:ascii="Tahoma" w:hAnsi="Tahoma" w:cs="Tahoma"/>
          <w:szCs w:val="24"/>
        </w:rPr>
        <w:t xml:space="preserve"> </w:t>
      </w:r>
      <w:r w:rsidR="00D849CB" w:rsidRPr="00D71B49">
        <w:rPr>
          <w:rFonts w:ascii="Tahoma" w:hAnsi="Tahoma" w:cs="Tahoma"/>
          <w:szCs w:val="24"/>
        </w:rPr>
        <w:t xml:space="preserve">Оплата выполненных работ </w:t>
      </w:r>
      <w:r w:rsidR="00D849CB">
        <w:rPr>
          <w:rFonts w:ascii="Tahoma" w:hAnsi="Tahoma" w:cs="Tahoma"/>
          <w:szCs w:val="24"/>
        </w:rPr>
        <w:t>производится</w:t>
      </w:r>
      <w:r w:rsidR="00D849CB" w:rsidRPr="00D71B49">
        <w:rPr>
          <w:rFonts w:ascii="Tahoma" w:hAnsi="Tahoma" w:cs="Tahoma"/>
          <w:szCs w:val="24"/>
        </w:rPr>
        <w:t xml:space="preserve"> в первый рабочий вторник после истечения</w:t>
      </w:r>
      <w:r w:rsidR="00D849CB">
        <w:rPr>
          <w:rFonts w:ascii="Tahoma" w:hAnsi="Tahoma" w:cs="Tahoma"/>
          <w:szCs w:val="24"/>
        </w:rPr>
        <w:t xml:space="preserve"> 30</w:t>
      </w:r>
      <w:r w:rsidR="00D849CB" w:rsidRPr="00D71B49">
        <w:rPr>
          <w:rFonts w:ascii="Tahoma" w:hAnsi="Tahoma" w:cs="Tahoma"/>
          <w:szCs w:val="24"/>
        </w:rPr>
        <w:t xml:space="preserve"> (</w:t>
      </w:r>
      <w:r w:rsidR="00D849CB">
        <w:rPr>
          <w:rFonts w:ascii="Tahoma" w:hAnsi="Tahoma" w:cs="Tahoma"/>
          <w:szCs w:val="24"/>
        </w:rPr>
        <w:t>тридцати) календарных</w:t>
      </w:r>
      <w:r w:rsidR="00D849CB" w:rsidRPr="00D71B49">
        <w:rPr>
          <w:rFonts w:ascii="Tahoma" w:hAnsi="Tahoma" w:cs="Tahoma"/>
          <w:szCs w:val="24"/>
        </w:rPr>
        <w:t xml:space="preserve"> дней с момента получения Заказчиком </w:t>
      </w:r>
      <w:r w:rsidR="00D849CB">
        <w:rPr>
          <w:rFonts w:ascii="Tahoma" w:hAnsi="Tahoma" w:cs="Tahoma"/>
          <w:szCs w:val="24"/>
        </w:rPr>
        <w:t xml:space="preserve">подписанного Сторонами Акта сдачи-приемки выполненных работ, </w:t>
      </w:r>
      <w:r w:rsidR="00D849CB" w:rsidRPr="00D71B49">
        <w:rPr>
          <w:rFonts w:ascii="Tahoma" w:hAnsi="Tahoma" w:cs="Tahoma"/>
          <w:szCs w:val="24"/>
        </w:rPr>
        <w:t>счета на оплату [и счета-фактуры]</w:t>
      </w:r>
      <w:r w:rsidR="00844AE8" w:rsidRPr="00844AE8">
        <w:rPr>
          <w:rFonts w:ascii="Tahoma" w:hAnsi="Tahoma" w:cs="Tahoma"/>
        </w:rPr>
        <w:t>.</w:t>
      </w:r>
    </w:p>
    <w:p w:rsidR="00D849CB" w:rsidRPr="000C13B7" w:rsidRDefault="00D849CB" w:rsidP="00D849CB">
      <w:pPr>
        <w:spacing w:after="0" w:line="240" w:lineRule="auto"/>
        <w:ind w:firstLine="709"/>
        <w:jc w:val="both"/>
        <w:rPr>
          <w:rFonts w:ascii="Tahoma" w:hAnsi="Tahoma" w:cs="Tahoma"/>
        </w:rPr>
      </w:pPr>
      <w:r w:rsidRPr="00454D69">
        <w:rPr>
          <w:rFonts w:ascii="Tahoma" w:hAnsi="Tahoma" w:cs="Tahoma"/>
        </w:rPr>
        <w:t xml:space="preserve">3. </w:t>
      </w:r>
      <w:r>
        <w:rPr>
          <w:rFonts w:ascii="Tahoma" w:hAnsi="Tahoma" w:cs="Tahoma"/>
        </w:rPr>
        <w:t>Условия и м</w:t>
      </w:r>
      <w:r w:rsidRPr="00454D69">
        <w:rPr>
          <w:rFonts w:ascii="Tahoma" w:hAnsi="Tahoma" w:cs="Tahoma"/>
        </w:rPr>
        <w:t xml:space="preserve">есто </w:t>
      </w:r>
      <w:r>
        <w:rPr>
          <w:rFonts w:ascii="Tahoma" w:hAnsi="Tahoma" w:cs="Tahoma"/>
        </w:rPr>
        <w:t>оказания услуг</w:t>
      </w:r>
      <w:r w:rsidRPr="00454D69">
        <w:rPr>
          <w:rFonts w:ascii="Tahoma" w:hAnsi="Tahoma" w:cs="Tahoma"/>
        </w:rPr>
        <w:t xml:space="preserve">: </w:t>
      </w:r>
    </w:p>
    <w:p w:rsidR="00D849CB" w:rsidRPr="00856D92" w:rsidRDefault="00D849CB" w:rsidP="00D849CB">
      <w:pPr>
        <w:spacing w:after="0" w:line="240" w:lineRule="auto"/>
        <w:ind w:firstLine="709"/>
        <w:jc w:val="both"/>
        <w:rPr>
          <w:rFonts w:ascii="Tahoma" w:hAnsi="Tahoma" w:cs="Tahoma"/>
          <w:lang w:eastAsia="ar-SA"/>
        </w:rPr>
      </w:pPr>
      <w:r>
        <w:rPr>
          <w:rFonts w:ascii="Tahoma" w:hAnsi="Tahoma" w:cs="Tahoma"/>
          <w:lang w:eastAsia="ar-SA"/>
        </w:rPr>
        <w:t>Весь комплекс работ по ремонту оборудования осуществляется силами подрядчика и на его производственной площадке (включая стендовые испытания), доставка оборудования на ремонтную площадку подрядчика осуществляется силами заказчика на указанный адрес в пределах города Красноярска. В случае нахождения ремонтной площадки за пределами города Красноярска, доставка оборудования осуществляется силами подрядчика и за его счет, все затраты в этом случае должны быть учтены в коммерческом предложении в ходе закупочных процедур</w:t>
      </w:r>
      <w:r w:rsidRPr="00856D92">
        <w:rPr>
          <w:rFonts w:ascii="Tahoma" w:hAnsi="Tahoma" w:cs="Tahoma"/>
          <w:lang w:eastAsia="ar-SA"/>
        </w:rPr>
        <w:t>.]</w:t>
      </w:r>
    </w:p>
    <w:p w:rsidR="00D849CB" w:rsidRDefault="00D849CB" w:rsidP="00D849CB">
      <w:pPr>
        <w:spacing w:after="0" w:line="240" w:lineRule="auto"/>
        <w:ind w:firstLine="709"/>
        <w:jc w:val="both"/>
        <w:rPr>
          <w:rFonts w:ascii="Tahoma" w:hAnsi="Tahoma" w:cs="Tahoma"/>
          <w:lang w:eastAsia="ar-SA"/>
        </w:rPr>
      </w:pPr>
      <w:r>
        <w:rPr>
          <w:rFonts w:ascii="Tahoma" w:hAnsi="Tahoma" w:cs="Tahoma"/>
          <w:lang w:eastAsia="ar-SA"/>
        </w:rPr>
        <w:t>Оборудование находится на хранении на площадке АО «КРП»:</w:t>
      </w:r>
    </w:p>
    <w:p w:rsidR="00D849CB" w:rsidRDefault="00D849CB" w:rsidP="00D849CB">
      <w:pPr>
        <w:spacing w:after="0" w:line="240" w:lineRule="auto"/>
        <w:ind w:firstLine="709"/>
        <w:jc w:val="both"/>
        <w:rPr>
          <w:rFonts w:ascii="Tahoma" w:hAnsi="Tahoma" w:cs="Tahoma"/>
          <w:lang w:eastAsia="ar-SA"/>
        </w:rPr>
      </w:pPr>
      <w:r>
        <w:rPr>
          <w:rFonts w:ascii="Tahoma" w:hAnsi="Tahoma" w:cs="Tahoma"/>
          <w:lang w:eastAsia="ar-SA"/>
        </w:rPr>
        <w:t xml:space="preserve">- </w:t>
      </w:r>
      <w:proofErr w:type="spellStart"/>
      <w:r>
        <w:rPr>
          <w:rFonts w:ascii="Tahoma" w:hAnsi="Tahoma" w:cs="Tahoma"/>
          <w:lang w:eastAsia="ar-SA"/>
        </w:rPr>
        <w:t>Злобинский</w:t>
      </w:r>
      <w:proofErr w:type="spellEnd"/>
      <w:r>
        <w:rPr>
          <w:rFonts w:ascii="Tahoma" w:hAnsi="Tahoma" w:cs="Tahoma"/>
          <w:lang w:eastAsia="ar-SA"/>
        </w:rPr>
        <w:t xml:space="preserve"> грузовой район по адресу: РФ, Красноярский край, г. Красноярск, ул. Коммунальная д. 2.</w:t>
      </w:r>
    </w:p>
    <w:p w:rsidR="00D849CB" w:rsidRPr="00145931" w:rsidRDefault="00D849CB" w:rsidP="00D849CB">
      <w:pPr>
        <w:spacing w:after="0" w:line="240" w:lineRule="auto"/>
        <w:ind w:firstLine="709"/>
        <w:jc w:val="both"/>
        <w:rPr>
          <w:rFonts w:ascii="Tahoma" w:hAnsi="Tahoma" w:cs="Tahoma"/>
        </w:rPr>
      </w:pPr>
      <w:r>
        <w:rPr>
          <w:rFonts w:ascii="Tahoma" w:hAnsi="Tahoma" w:cs="Tahoma"/>
        </w:rPr>
        <w:t xml:space="preserve">4. </w:t>
      </w:r>
      <w:r w:rsidRPr="00EB2BFF">
        <w:rPr>
          <w:rFonts w:ascii="Arial" w:eastAsia="Arial" w:hAnsi="Arial" w:cs="Arial"/>
          <w:lang w:bidi="ru-RU"/>
        </w:rPr>
        <w:t>Гарантийный срок на результат выполненных Подрядчиком работ устанавливается равным 12 (двенадцат</w:t>
      </w:r>
      <w:r>
        <w:rPr>
          <w:rFonts w:ascii="Arial" w:eastAsia="Arial" w:hAnsi="Arial" w:cs="Arial"/>
          <w:lang w:bidi="ru-RU"/>
        </w:rPr>
        <w:t>ь</w:t>
      </w:r>
      <w:r w:rsidRPr="00EB2BFF">
        <w:rPr>
          <w:rFonts w:ascii="Arial" w:eastAsia="Arial" w:hAnsi="Arial" w:cs="Arial"/>
          <w:lang w:bidi="ru-RU"/>
        </w:rPr>
        <w:t>) месяцев, при условии соблюдения правил пользования и/или эксплуатации Заказчиком результата работ. Гарантийный срок начинает исчисляться с момента приемки Заказчиком результата работ</w:t>
      </w:r>
      <w:r>
        <w:rPr>
          <w:rFonts w:ascii="Tahoma" w:hAnsi="Tahoma" w:cs="Tahoma"/>
          <w:lang w:eastAsia="x-none"/>
        </w:rPr>
        <w:t>.</w:t>
      </w:r>
    </w:p>
    <w:p w:rsidR="00DE35DA" w:rsidRDefault="00D849CB" w:rsidP="00D849CB">
      <w:pPr>
        <w:spacing w:after="0" w:line="240" w:lineRule="auto"/>
        <w:ind w:firstLine="709"/>
        <w:jc w:val="both"/>
        <w:rPr>
          <w:rFonts w:ascii="Tahoma" w:hAnsi="Tahoma" w:cs="Tahoma"/>
          <w:szCs w:val="24"/>
        </w:rPr>
      </w:pPr>
      <w:r>
        <w:rPr>
          <w:rFonts w:ascii="Tahoma" w:hAnsi="Tahoma" w:cs="Tahoma"/>
        </w:rPr>
        <w:t>5. Работы выполняются в соответствии с требованиями Технического задания – Приложение №4 Приглашения к участию</w:t>
      </w:r>
      <w:r w:rsidR="00DE35DA">
        <w:rPr>
          <w:rFonts w:ascii="Tahoma" w:hAnsi="Tahoma" w:cs="Tahoma"/>
        </w:rPr>
        <w:t>.</w:t>
      </w:r>
    </w:p>
    <w:p w:rsidR="00DE35DA" w:rsidRDefault="00DE35DA" w:rsidP="00DE35DA">
      <w:pPr>
        <w:spacing w:after="0" w:line="240" w:lineRule="auto"/>
        <w:jc w:val="both"/>
        <w:rPr>
          <w:rFonts w:ascii="Tahoma" w:hAnsi="Tahoma" w:cs="Tahoma"/>
          <w:szCs w:val="24"/>
        </w:rPr>
      </w:pPr>
    </w:p>
    <w:p w:rsidR="00DE35DA" w:rsidRDefault="00D849CB" w:rsidP="00DE35DA">
      <w:pPr>
        <w:spacing w:after="0" w:line="240" w:lineRule="auto"/>
        <w:jc w:val="both"/>
        <w:rPr>
          <w:rFonts w:ascii="Tahoma" w:hAnsi="Tahoma" w:cs="Tahoma"/>
          <w:szCs w:val="24"/>
        </w:rPr>
      </w:pPr>
      <w:r>
        <w:rPr>
          <w:rFonts w:ascii="Tahoma" w:hAnsi="Tahoma" w:cs="Tahoma"/>
          <w:szCs w:val="24"/>
        </w:rPr>
        <w:lastRenderedPageBreak/>
        <w:t xml:space="preserve">Обязательным приложением к настоящему ТКП является </w:t>
      </w:r>
      <w:r w:rsidRPr="00663C5F">
        <w:rPr>
          <w:rFonts w:ascii="Tahoma" w:hAnsi="Tahoma" w:cs="Tahoma"/>
          <w:szCs w:val="24"/>
        </w:rPr>
        <w:t>Стоимость ремонтных работ</w:t>
      </w:r>
      <w:r>
        <w:rPr>
          <w:rFonts w:ascii="Tahoma" w:hAnsi="Tahoma" w:cs="Tahoma"/>
          <w:szCs w:val="24"/>
        </w:rPr>
        <w:t>,</w:t>
      </w:r>
      <w:r w:rsidRPr="00663C5F">
        <w:rPr>
          <w:rFonts w:ascii="Tahoma" w:hAnsi="Tahoma" w:cs="Tahoma"/>
          <w:szCs w:val="24"/>
        </w:rPr>
        <w:t xml:space="preserve"> которые могут возникнуть при ремонте электродвигателей и </w:t>
      </w:r>
      <w:proofErr w:type="spellStart"/>
      <w:r w:rsidRPr="00663C5F">
        <w:rPr>
          <w:rFonts w:ascii="Tahoma" w:hAnsi="Tahoma" w:cs="Tahoma"/>
          <w:szCs w:val="24"/>
        </w:rPr>
        <w:t>гидротолкателей</w:t>
      </w:r>
      <w:proofErr w:type="spellEnd"/>
      <w:r w:rsidRPr="00663C5F">
        <w:rPr>
          <w:rFonts w:ascii="Tahoma" w:hAnsi="Tahoma" w:cs="Tahoma"/>
          <w:szCs w:val="24"/>
        </w:rPr>
        <w:t xml:space="preserve"> (Прайс)</w:t>
      </w:r>
      <w:r w:rsidRPr="00BE2582">
        <w:rPr>
          <w:rFonts w:ascii="Tahoma" w:hAnsi="Tahoma" w:cs="Tahoma"/>
          <w:szCs w:val="24"/>
        </w:rPr>
        <w:t xml:space="preserve"> в соответствии </w:t>
      </w:r>
      <w:r>
        <w:rPr>
          <w:rFonts w:ascii="Tahoma" w:hAnsi="Tahoma" w:cs="Tahoma"/>
          <w:szCs w:val="24"/>
        </w:rPr>
        <w:t xml:space="preserve">с </w:t>
      </w:r>
      <w:r w:rsidRPr="00BE2582">
        <w:rPr>
          <w:rFonts w:ascii="Tahoma" w:hAnsi="Tahoma" w:cs="Tahoma"/>
          <w:szCs w:val="24"/>
        </w:rPr>
        <w:t>форм</w:t>
      </w:r>
      <w:r>
        <w:rPr>
          <w:rFonts w:ascii="Tahoma" w:hAnsi="Tahoma" w:cs="Tahoma"/>
          <w:szCs w:val="24"/>
        </w:rPr>
        <w:t>ой</w:t>
      </w:r>
      <w:r w:rsidRPr="00BE2582">
        <w:rPr>
          <w:rFonts w:ascii="Tahoma" w:hAnsi="Tahoma" w:cs="Tahoma"/>
          <w:szCs w:val="24"/>
        </w:rPr>
        <w:t xml:space="preserve"> Приложения №1 к </w:t>
      </w:r>
      <w:r>
        <w:rPr>
          <w:rFonts w:ascii="Tahoma" w:hAnsi="Tahoma" w:cs="Tahoma"/>
          <w:szCs w:val="24"/>
        </w:rPr>
        <w:t>Технико-коммерческому предложению</w:t>
      </w:r>
      <w:r w:rsidR="00DE35DA">
        <w:rPr>
          <w:rFonts w:ascii="Tahoma" w:hAnsi="Tahoma" w:cs="Tahoma"/>
          <w:szCs w:val="24"/>
        </w:rPr>
        <w:t>.</w:t>
      </w:r>
    </w:p>
    <w:p w:rsidR="00B2352F" w:rsidRDefault="00B2352F" w:rsidP="00E57AB9">
      <w:pPr>
        <w:spacing w:after="0" w:line="240" w:lineRule="auto"/>
        <w:jc w:val="both"/>
        <w:rPr>
          <w:rFonts w:ascii="Tahoma" w:hAnsi="Tahoma" w:cs="Tahoma"/>
          <w:szCs w:val="24"/>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961"/>
      </w:tblGrid>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F206F8">
        <w:tc>
          <w:tcPr>
            <w:tcW w:w="5495"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961"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134148" w:rsidRDefault="00134148" w:rsidP="00134148">
      <w:pPr>
        <w:spacing w:after="0" w:line="240" w:lineRule="auto"/>
      </w:pPr>
      <w:r>
        <w:t>___________________________</w:t>
      </w:r>
    </w:p>
    <w:p w:rsidR="00134148" w:rsidRDefault="00134148" w:rsidP="00134148">
      <w:pPr>
        <w:spacing w:after="0" w:line="240" w:lineRule="auto"/>
      </w:pPr>
      <w:r>
        <w:t>ФИО, телефон, эл. почта</w:t>
      </w:r>
    </w:p>
    <w:p w:rsidR="00134148" w:rsidRDefault="00134148" w:rsidP="00134148">
      <w:pPr>
        <w:spacing w:after="0" w:line="240" w:lineRule="auto"/>
      </w:pPr>
      <w:r>
        <w:t>Ответственного лица</w:t>
      </w:r>
    </w:p>
    <w:p w:rsidR="005C0185" w:rsidRDefault="005C0185" w:rsidP="00134148">
      <w:pPr>
        <w:spacing w:after="0" w:line="240" w:lineRule="auto"/>
      </w:pPr>
    </w:p>
    <w:p w:rsidR="005C0185" w:rsidRDefault="005C0185" w:rsidP="00134148">
      <w:pPr>
        <w:spacing w:after="0" w:line="240" w:lineRule="auto"/>
      </w:pPr>
      <w:bookmarkStart w:id="0" w:name="_GoBack"/>
      <w:bookmarkEnd w:id="0"/>
    </w:p>
    <w:sectPr w:rsidR="005C0185" w:rsidSect="00B874B7">
      <w:pgSz w:w="11906" w:h="16838"/>
      <w:pgMar w:top="851" w:right="849"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6E5" w:rsidRDefault="004F66E5" w:rsidP="00CB7353">
      <w:pPr>
        <w:spacing w:after="0" w:line="240" w:lineRule="auto"/>
      </w:pPr>
      <w:r>
        <w:separator/>
      </w:r>
    </w:p>
  </w:endnote>
  <w:endnote w:type="continuationSeparator" w:id="0">
    <w:p w:rsidR="004F66E5" w:rsidRDefault="004F66E5"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6E5" w:rsidRDefault="004F66E5" w:rsidP="00CB7353">
      <w:pPr>
        <w:spacing w:after="0" w:line="240" w:lineRule="auto"/>
      </w:pPr>
      <w:r>
        <w:separator/>
      </w:r>
    </w:p>
  </w:footnote>
  <w:footnote w:type="continuationSeparator" w:id="0">
    <w:p w:rsidR="004F66E5" w:rsidRDefault="004F66E5" w:rsidP="00CB7353">
      <w:pPr>
        <w:spacing w:after="0" w:line="240" w:lineRule="auto"/>
      </w:pPr>
      <w:r>
        <w:continuationSeparator/>
      </w:r>
    </w:p>
  </w:footnote>
  <w:footnote w:id="1">
    <w:p w:rsidR="00D849CB" w:rsidRDefault="00D849CB" w:rsidP="00D849CB">
      <w:pPr>
        <w:pStyle w:val="a9"/>
      </w:pPr>
      <w:r>
        <w:rPr>
          <w:rStyle w:val="ab"/>
        </w:rPr>
        <w:footnoteRef/>
      </w:r>
      <w:r>
        <w:t xml:space="preserve"> Указывается соответствующая валюта платежа.</w:t>
      </w:r>
    </w:p>
  </w:footnote>
  <w:footnote w:id="2">
    <w:p w:rsidR="00D849CB" w:rsidRDefault="00D849CB" w:rsidP="00D849CB">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E745611"/>
    <w:multiLevelType w:val="hybridMultilevel"/>
    <w:tmpl w:val="00088B80"/>
    <w:lvl w:ilvl="0" w:tplc="6728C0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4266F"/>
    <w:rsid w:val="0004631C"/>
    <w:rsid w:val="00050769"/>
    <w:rsid w:val="00083C90"/>
    <w:rsid w:val="000C66C1"/>
    <w:rsid w:val="000D4088"/>
    <w:rsid w:val="000D5C19"/>
    <w:rsid w:val="000E4390"/>
    <w:rsid w:val="000F7DA5"/>
    <w:rsid w:val="00122B77"/>
    <w:rsid w:val="00134148"/>
    <w:rsid w:val="00136AC5"/>
    <w:rsid w:val="00141DE6"/>
    <w:rsid w:val="00157BFB"/>
    <w:rsid w:val="00171115"/>
    <w:rsid w:val="00185DCC"/>
    <w:rsid w:val="00187E64"/>
    <w:rsid w:val="00192815"/>
    <w:rsid w:val="001A2AA6"/>
    <w:rsid w:val="001A321E"/>
    <w:rsid w:val="001B449A"/>
    <w:rsid w:val="001D686F"/>
    <w:rsid w:val="002268A3"/>
    <w:rsid w:val="00230E3A"/>
    <w:rsid w:val="00247200"/>
    <w:rsid w:val="00253A45"/>
    <w:rsid w:val="00253FC6"/>
    <w:rsid w:val="002626F8"/>
    <w:rsid w:val="002709B2"/>
    <w:rsid w:val="0027270D"/>
    <w:rsid w:val="002772F9"/>
    <w:rsid w:val="0028227A"/>
    <w:rsid w:val="00290ADC"/>
    <w:rsid w:val="002950A8"/>
    <w:rsid w:val="002A0827"/>
    <w:rsid w:val="002A0C48"/>
    <w:rsid w:val="002C2BB4"/>
    <w:rsid w:val="002D664E"/>
    <w:rsid w:val="002F1AB1"/>
    <w:rsid w:val="002F25CE"/>
    <w:rsid w:val="002F34AA"/>
    <w:rsid w:val="00305444"/>
    <w:rsid w:val="00310DF9"/>
    <w:rsid w:val="0032174D"/>
    <w:rsid w:val="0032688F"/>
    <w:rsid w:val="0034555B"/>
    <w:rsid w:val="0035131A"/>
    <w:rsid w:val="003543C8"/>
    <w:rsid w:val="0035533B"/>
    <w:rsid w:val="00376096"/>
    <w:rsid w:val="00387013"/>
    <w:rsid w:val="003933CA"/>
    <w:rsid w:val="00394611"/>
    <w:rsid w:val="003A55D4"/>
    <w:rsid w:val="003C43A5"/>
    <w:rsid w:val="003C43F7"/>
    <w:rsid w:val="003D18B6"/>
    <w:rsid w:val="003D2A29"/>
    <w:rsid w:val="003E39D2"/>
    <w:rsid w:val="004039E6"/>
    <w:rsid w:val="0040685B"/>
    <w:rsid w:val="00412408"/>
    <w:rsid w:val="0041423D"/>
    <w:rsid w:val="004242EB"/>
    <w:rsid w:val="00430418"/>
    <w:rsid w:val="00436C43"/>
    <w:rsid w:val="00442EA3"/>
    <w:rsid w:val="00444DAC"/>
    <w:rsid w:val="00454D69"/>
    <w:rsid w:val="00461436"/>
    <w:rsid w:val="0048191C"/>
    <w:rsid w:val="00487A06"/>
    <w:rsid w:val="00494D58"/>
    <w:rsid w:val="00495204"/>
    <w:rsid w:val="004B3EBF"/>
    <w:rsid w:val="004C6F6F"/>
    <w:rsid w:val="004E3DCB"/>
    <w:rsid w:val="004E48D8"/>
    <w:rsid w:val="004E7351"/>
    <w:rsid w:val="004F66E5"/>
    <w:rsid w:val="004F6E25"/>
    <w:rsid w:val="00505B75"/>
    <w:rsid w:val="00525FF1"/>
    <w:rsid w:val="00532782"/>
    <w:rsid w:val="00543FBA"/>
    <w:rsid w:val="00554462"/>
    <w:rsid w:val="00556A98"/>
    <w:rsid w:val="0057038B"/>
    <w:rsid w:val="00577B65"/>
    <w:rsid w:val="005926D5"/>
    <w:rsid w:val="005A0943"/>
    <w:rsid w:val="005A26BB"/>
    <w:rsid w:val="005B4DDA"/>
    <w:rsid w:val="005C0185"/>
    <w:rsid w:val="005E2715"/>
    <w:rsid w:val="005F02C5"/>
    <w:rsid w:val="006066FC"/>
    <w:rsid w:val="00625764"/>
    <w:rsid w:val="006357C9"/>
    <w:rsid w:val="00646780"/>
    <w:rsid w:val="00660BB5"/>
    <w:rsid w:val="006649FC"/>
    <w:rsid w:val="00680C14"/>
    <w:rsid w:val="00691054"/>
    <w:rsid w:val="006B4B41"/>
    <w:rsid w:val="006C361A"/>
    <w:rsid w:val="006C373E"/>
    <w:rsid w:val="0072076C"/>
    <w:rsid w:val="00773978"/>
    <w:rsid w:val="00792669"/>
    <w:rsid w:val="007B2690"/>
    <w:rsid w:val="007C03D5"/>
    <w:rsid w:val="007C3498"/>
    <w:rsid w:val="007F579C"/>
    <w:rsid w:val="008108B4"/>
    <w:rsid w:val="00816B7E"/>
    <w:rsid w:val="008260B3"/>
    <w:rsid w:val="00844317"/>
    <w:rsid w:val="00844AE8"/>
    <w:rsid w:val="008516F5"/>
    <w:rsid w:val="0086179C"/>
    <w:rsid w:val="00863EBB"/>
    <w:rsid w:val="008B24D1"/>
    <w:rsid w:val="008B51E4"/>
    <w:rsid w:val="008C0898"/>
    <w:rsid w:val="008C7751"/>
    <w:rsid w:val="008D6881"/>
    <w:rsid w:val="008D774E"/>
    <w:rsid w:val="00913EA5"/>
    <w:rsid w:val="00985F5A"/>
    <w:rsid w:val="009A5FCA"/>
    <w:rsid w:val="009B4A49"/>
    <w:rsid w:val="009C5A93"/>
    <w:rsid w:val="009D4277"/>
    <w:rsid w:val="009E42B7"/>
    <w:rsid w:val="009F373A"/>
    <w:rsid w:val="00A069E1"/>
    <w:rsid w:val="00A14DAC"/>
    <w:rsid w:val="00A26C35"/>
    <w:rsid w:val="00A315A9"/>
    <w:rsid w:val="00A32D69"/>
    <w:rsid w:val="00A5789A"/>
    <w:rsid w:val="00A67BCB"/>
    <w:rsid w:val="00A83E55"/>
    <w:rsid w:val="00A92168"/>
    <w:rsid w:val="00AA0D7C"/>
    <w:rsid w:val="00AB3EA8"/>
    <w:rsid w:val="00AC1CBB"/>
    <w:rsid w:val="00AD089D"/>
    <w:rsid w:val="00AD5B1B"/>
    <w:rsid w:val="00AE18AF"/>
    <w:rsid w:val="00AF39A6"/>
    <w:rsid w:val="00AF3DBC"/>
    <w:rsid w:val="00B023C4"/>
    <w:rsid w:val="00B2352F"/>
    <w:rsid w:val="00B43C74"/>
    <w:rsid w:val="00B85327"/>
    <w:rsid w:val="00B874B7"/>
    <w:rsid w:val="00BA02AF"/>
    <w:rsid w:val="00BC2753"/>
    <w:rsid w:val="00BD052E"/>
    <w:rsid w:val="00BD66D7"/>
    <w:rsid w:val="00BD6822"/>
    <w:rsid w:val="00C030F2"/>
    <w:rsid w:val="00C31AA1"/>
    <w:rsid w:val="00C430B5"/>
    <w:rsid w:val="00C616AE"/>
    <w:rsid w:val="00C624C3"/>
    <w:rsid w:val="00C7318B"/>
    <w:rsid w:val="00C77BEA"/>
    <w:rsid w:val="00C85339"/>
    <w:rsid w:val="00C93E8B"/>
    <w:rsid w:val="00CA552C"/>
    <w:rsid w:val="00CB7353"/>
    <w:rsid w:val="00CC20B8"/>
    <w:rsid w:val="00CD4529"/>
    <w:rsid w:val="00CD7AF4"/>
    <w:rsid w:val="00CE3239"/>
    <w:rsid w:val="00CF1E4A"/>
    <w:rsid w:val="00D10C6A"/>
    <w:rsid w:val="00D15C7B"/>
    <w:rsid w:val="00D162CE"/>
    <w:rsid w:val="00D221CB"/>
    <w:rsid w:val="00D24D79"/>
    <w:rsid w:val="00D31E1D"/>
    <w:rsid w:val="00D6477E"/>
    <w:rsid w:val="00D64BA8"/>
    <w:rsid w:val="00D671D9"/>
    <w:rsid w:val="00D849CB"/>
    <w:rsid w:val="00DC224A"/>
    <w:rsid w:val="00DC4AEB"/>
    <w:rsid w:val="00DD4941"/>
    <w:rsid w:val="00DE35DA"/>
    <w:rsid w:val="00DE4FDC"/>
    <w:rsid w:val="00DE5F3D"/>
    <w:rsid w:val="00DF3878"/>
    <w:rsid w:val="00DF5B85"/>
    <w:rsid w:val="00E16443"/>
    <w:rsid w:val="00E57AB9"/>
    <w:rsid w:val="00E57EB2"/>
    <w:rsid w:val="00E60B61"/>
    <w:rsid w:val="00E62727"/>
    <w:rsid w:val="00EA042D"/>
    <w:rsid w:val="00EA2CF4"/>
    <w:rsid w:val="00ED5122"/>
    <w:rsid w:val="00ED5675"/>
    <w:rsid w:val="00EE5F1E"/>
    <w:rsid w:val="00EF7224"/>
    <w:rsid w:val="00F206F8"/>
    <w:rsid w:val="00F36203"/>
    <w:rsid w:val="00F40A3E"/>
    <w:rsid w:val="00F42F64"/>
    <w:rsid w:val="00F50D1D"/>
    <w:rsid w:val="00F53E90"/>
    <w:rsid w:val="00FA0B88"/>
    <w:rsid w:val="00FB74D3"/>
    <w:rsid w:val="00FB77A1"/>
    <w:rsid w:val="00FC609B"/>
    <w:rsid w:val="00FF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46FD8"/>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styleId="ac">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
    <w:link w:val="ad"/>
    <w:uiPriority w:val="99"/>
    <w:qFormat/>
    <w:rsid w:val="005C0185"/>
    <w:pPr>
      <w:ind w:left="720"/>
      <w:contextualSpacing/>
    </w:pPr>
    <w:rPr>
      <w:rFonts w:ascii="Calibri" w:eastAsia="Calibri" w:hAnsi="Calibri" w:cs="Times New Roman"/>
    </w:r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c"/>
    <w:uiPriority w:val="99"/>
    <w:qFormat/>
    <w:locked/>
    <w:rsid w:val="005C01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Pages>
  <Words>430</Words>
  <Characters>2451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98</cp:revision>
  <dcterms:created xsi:type="dcterms:W3CDTF">2021-06-23T02:55:00Z</dcterms:created>
  <dcterms:modified xsi:type="dcterms:W3CDTF">2024-12-13T04:48:00Z</dcterms:modified>
</cp:coreProperties>
</file>